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ЧТЕНИЕ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846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5666"/>
        <w:gridCol w:w="1121"/>
        <w:gridCol w:w="1479"/>
        <w:gridCol w:w="771"/>
      </w:tblGrid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п/п </w:t>
            </w:r>
          </w:p>
          <w:p>
            <w:pPr>
              <w:pStyle w:val="Normal"/>
              <w:spacing w:lineRule="auto" w:line="240" w:before="0" w:after="0"/>
              <w:ind w:left="135" w:hanging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lang w:val="en-US"/>
              </w:rPr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Тема урока </w:t>
            </w:r>
          </w:p>
          <w:p>
            <w:pPr>
              <w:pStyle w:val="Normal"/>
              <w:spacing w:lineRule="auto" w:line="240" w:before="0" w:after="0"/>
              <w:ind w:left="135" w:hanging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lang w:val="en-US"/>
              </w:rPr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Кол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-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во часов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дата-план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дата-факт</w:t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</w:rPr>
              <w:t xml:space="preserve">Слушание литературного произведения о Родине. </w:t>
            </w:r>
            <w:r>
              <w:rPr>
                <w:rFonts w:eastAsia="Calibri" w:cs="Times New Roman" w:ascii="Times New Roman" w:hAnsi="Times New Roman"/>
                <w:lang w:val="en-US"/>
              </w:rPr>
              <w:t>С.Д. Дрожжин "Привет"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8.09.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Проведение звукового анализа слова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10.09.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11.09.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Родине. Е.В. Серов "Мой дом"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12.09.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15.09.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17.09.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18.09.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природе. И.С Соколов-Микитов "Русский лес"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19.09.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22.09.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24.09.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25.09.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О.о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26.09.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Проведение звукового анализа слов с буквами О,о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.09.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И,и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родной природе. М.Л. Михайлов "Лесные хоромы"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И,и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буквой 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У, у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Н, н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409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Н, н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С, с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детях. А.Л. Барто "В школу"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С, с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К, к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К, к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Т, т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Т,т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.10.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детях. В.К.Железников "История с азбукой"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Л, л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Л, л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Р, 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Р, 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В, в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В, в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Е, 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Е, 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П, п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П, п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произведения. В.Г.Сутеев "Дядя Миша"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М, м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М, м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З, з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З, з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Б, б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Б, б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Д, д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Д, д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Я, 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Я, 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произведения. В.В.Бианки "Лесной Колобок - Колючий бок"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Г, г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Ч, ч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Ч, ч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буквой ь. Различение функций буквы ь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 особенностями буквы ъ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Ш, ш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Ш,ш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.12.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стихотворений о животных. А.А. Блок "Зайчик"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Ё, ё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животных. М.М. Пришвин "Лисичкин хлеб"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Ё, ё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Х, х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 о детях. Е.А.Пермяк "Пичугин мост"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Проведение звукового анализа слов с буквами Х, х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Знакомство со строчной и заглавной буквами Ю, ю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звукового анализа слов с буквами Ю, ю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Слушание литературного произведения. С.Я.Маршак "Тихая сказка"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29.01.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Знакомство со строчной и заглавной буквами Ц, ц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30.01.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Э, э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Щ, щ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Знакомство со строчной и заглавной буквами Ф, ф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Определение темы произведения: о животных. Произведений Е.И. Чарушина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.02.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26.02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27.02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рак».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Реальность и волшебство в литературных (авторских) сказках. На примере произведений В.Г. Сутеева.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главной мысли (идеи) произведения. На примере рассказов К.Д.Ушинского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25.03.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26.03.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27.03.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Характеристика героя произведения: оценка поступков и поведения. Е.А. Пермяк «Торопливый ножик»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Ю.И. Ермолаев «Лучший друг»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Определение настроений, которые они создают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.04.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27.04.2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29.04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30.04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08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4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21.05.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Открытие чудесного в обыкновенных явлениях. На примере стихотворений В.В. Лунина «Я видел чудо», Р.С. Сефа «Чудо»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Мир фантазии и чудес в произведениях Б.В. Заходера «Моя Вообразилия», Ю.П. Мориц «Сто фантазий» и других на выбор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44" w:hRule="atLeast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Выбор книг в библиотеке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.05.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2026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135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b136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981b8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Application>LibreOffice/6.4.6.2$Linux_X86_64 LibreOffice_project/40$Build-2</Application>
  <Pages>5</Pages>
  <Words>1656</Words>
  <Characters>9584</Characters>
  <CharactersWithSpaces>10975</CharactersWithSpaces>
  <Paragraphs>534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2024-09-30T18:36:00Z</dcterms:created>
  <dc:creator>Роман</dc:creator>
  <dc:description/>
  <dc:language>ru-RU</dc:language>
  <cp:lastModifiedBy/>
  <dcterms:modified xsi:type="dcterms:W3CDTF">2025-09-25T09:53:29Z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